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CDD" w:rsidRDefault="00D21D89" w:rsidP="00D21D89">
      <w:pPr>
        <w:rPr>
          <w:rFonts w:ascii="Perpetua" w:hAnsi="Perpetua"/>
          <w:sz w:val="54"/>
          <w:szCs w:val="54"/>
        </w:rPr>
      </w:pPr>
      <w:r w:rsidRPr="00D21D89">
        <w:rPr>
          <w:rFonts w:ascii="Perpetua" w:hAnsi="Perpetua"/>
          <w:sz w:val="54"/>
          <w:szCs w:val="54"/>
        </w:rPr>
        <w:t>National Book Awards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4566"/>
        <w:gridCol w:w="3192"/>
      </w:tblGrid>
      <w:tr w:rsidR="00D21D89" w:rsidTr="002C4B01">
        <w:tc>
          <w:tcPr>
            <w:tcW w:w="1818" w:type="dxa"/>
            <w:tcBorders>
              <w:bottom w:val="single" w:sz="4" w:space="0" w:color="auto"/>
            </w:tcBorders>
          </w:tcPr>
          <w:p w:rsidR="00D21D89" w:rsidRPr="00D21D89" w:rsidRDefault="00D21D89" w:rsidP="00D21D89">
            <w:pPr>
              <w:rPr>
                <w:rFonts w:ascii="Perpetua" w:hAnsi="Perpetua"/>
                <w:b/>
                <w:sz w:val="28"/>
                <w:szCs w:val="28"/>
              </w:rPr>
            </w:pPr>
            <w:r w:rsidRPr="00D21D89">
              <w:rPr>
                <w:rFonts w:ascii="Perpetua" w:hAnsi="Perpetua"/>
                <w:b/>
                <w:sz w:val="28"/>
                <w:szCs w:val="28"/>
              </w:rPr>
              <w:t>Year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D21D89" w:rsidRPr="00D21D89" w:rsidRDefault="00D21D89" w:rsidP="00D21D89">
            <w:pPr>
              <w:rPr>
                <w:rFonts w:ascii="Perpetua" w:hAnsi="Perpetua"/>
                <w:b/>
                <w:sz w:val="28"/>
                <w:szCs w:val="28"/>
              </w:rPr>
            </w:pPr>
            <w:r w:rsidRPr="00D21D89">
              <w:rPr>
                <w:rFonts w:ascii="Perpetua" w:hAnsi="Perpetua"/>
                <w:b/>
                <w:sz w:val="28"/>
                <w:szCs w:val="28"/>
              </w:rPr>
              <w:t>Author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D21D89" w:rsidRPr="00D21D89" w:rsidRDefault="00D21D89" w:rsidP="00D21D89">
            <w:pPr>
              <w:rPr>
                <w:rFonts w:ascii="Perpetua" w:hAnsi="Perpetua"/>
                <w:b/>
                <w:sz w:val="28"/>
                <w:szCs w:val="28"/>
              </w:rPr>
            </w:pPr>
            <w:r w:rsidRPr="00D21D89">
              <w:rPr>
                <w:rFonts w:ascii="Perpetua" w:hAnsi="Perpetua"/>
                <w:b/>
                <w:sz w:val="28"/>
                <w:szCs w:val="28"/>
              </w:rPr>
              <w:t>Work</w:t>
            </w:r>
          </w:p>
        </w:tc>
      </w:tr>
      <w:tr w:rsidR="00D21D89" w:rsidRPr="001C43D3" w:rsidTr="002C4B01">
        <w:tc>
          <w:tcPr>
            <w:tcW w:w="1818" w:type="dxa"/>
            <w:vMerge w:val="restart"/>
            <w:shd w:val="clear" w:color="auto" w:fill="DBE5F1" w:themeFill="accent1" w:themeFillTint="33"/>
          </w:tcPr>
          <w:p w:rsidR="00D21D89" w:rsidRPr="001C43D3" w:rsidRDefault="00D21D89" w:rsidP="002C4B01">
            <w:pPr>
              <w:tabs>
                <w:tab w:val="left" w:pos="1050"/>
              </w:tabs>
              <w:jc w:val="center"/>
              <w:rPr>
                <w:rFonts w:ascii="Perpetua" w:hAnsi="Perpetua"/>
              </w:rPr>
            </w:pPr>
            <w:r w:rsidRPr="001C43D3">
              <w:rPr>
                <w:rFonts w:ascii="Perpetua" w:hAnsi="Perpetua"/>
              </w:rPr>
              <w:t>2006</w:t>
            </w:r>
          </w:p>
          <w:p w:rsidR="00D21D89" w:rsidRPr="001C43D3" w:rsidRDefault="00D21D89" w:rsidP="002C4B01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566" w:type="dxa"/>
            <w:shd w:val="clear" w:color="auto" w:fill="DBE5F1" w:themeFill="accent1" w:themeFillTint="33"/>
          </w:tcPr>
          <w:p w:rsidR="00D21D89" w:rsidRPr="001C43D3" w:rsidRDefault="00D21D89" w:rsidP="00D21D89">
            <w:pPr>
              <w:rPr>
                <w:rFonts w:ascii="Perpetua" w:hAnsi="Perpetua"/>
              </w:rPr>
            </w:pPr>
            <w:r w:rsidRPr="001C43D3">
              <w:rPr>
                <w:rFonts w:ascii="Perpetua" w:hAnsi="Perpetua"/>
              </w:rPr>
              <w:t>Leo Damrosch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:rsidR="00D21D89" w:rsidRPr="001C43D3" w:rsidRDefault="00D21D89" w:rsidP="00D21D89">
            <w:pPr>
              <w:rPr>
                <w:rFonts w:ascii="Perpetua" w:hAnsi="Perpetua"/>
              </w:rPr>
            </w:pPr>
            <w:r w:rsidRPr="001C43D3">
              <w:rPr>
                <w:rFonts w:ascii="Perpetua" w:hAnsi="Perpetua"/>
              </w:rPr>
              <w:t>Jean-Jacques Rousseau: Restless Genius</w:t>
            </w:r>
          </w:p>
        </w:tc>
      </w:tr>
      <w:tr w:rsidR="00D21D89" w:rsidRPr="001C43D3" w:rsidTr="002C4B01">
        <w:tc>
          <w:tcPr>
            <w:tcW w:w="1818" w:type="dxa"/>
            <w:vMerge/>
            <w:shd w:val="clear" w:color="auto" w:fill="DBE5F1" w:themeFill="accent1" w:themeFillTint="33"/>
          </w:tcPr>
          <w:p w:rsidR="00D21D89" w:rsidRPr="001C43D3" w:rsidRDefault="00D21D89" w:rsidP="002C4B01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566" w:type="dxa"/>
            <w:shd w:val="clear" w:color="auto" w:fill="DBE5F1" w:themeFill="accent1" w:themeFillTint="33"/>
          </w:tcPr>
          <w:p w:rsidR="00D21D89" w:rsidRPr="001C43D3" w:rsidRDefault="00D21D89" w:rsidP="00D21D89">
            <w:pPr>
              <w:rPr>
                <w:rFonts w:ascii="Perpetua" w:hAnsi="Perpetua"/>
              </w:rPr>
            </w:pPr>
            <w:r w:rsidRPr="001C43D3">
              <w:rPr>
                <w:rFonts w:ascii="Perpetua" w:hAnsi="Perpetua"/>
              </w:rPr>
              <w:t>Alan Burdick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:rsidR="00D21D89" w:rsidRPr="001C43D3" w:rsidRDefault="00D21D89" w:rsidP="00D21D89">
            <w:pPr>
              <w:rPr>
                <w:rFonts w:ascii="Perpetua" w:hAnsi="Perpetua"/>
              </w:rPr>
            </w:pPr>
            <w:r w:rsidRPr="001C43D3">
              <w:rPr>
                <w:rFonts w:ascii="Perpetua" w:hAnsi="Perpetua"/>
              </w:rPr>
              <w:t>Out of Eden: An Odyssey of Ecological Invasion</w:t>
            </w:r>
          </w:p>
        </w:tc>
      </w:tr>
      <w:tr w:rsidR="00D21D89" w:rsidRPr="001C43D3" w:rsidTr="002C4B01">
        <w:trPr>
          <w:trHeight w:val="413"/>
        </w:trPr>
        <w:tc>
          <w:tcPr>
            <w:tcW w:w="1818" w:type="dxa"/>
            <w:vMerge w:val="restart"/>
          </w:tcPr>
          <w:p w:rsidR="00D21D89" w:rsidRPr="001C43D3" w:rsidRDefault="00D21D89" w:rsidP="002C4B01">
            <w:pPr>
              <w:jc w:val="center"/>
              <w:rPr>
                <w:rFonts w:ascii="Perpetua" w:hAnsi="Perpetua"/>
              </w:rPr>
            </w:pPr>
            <w:r w:rsidRPr="001C43D3">
              <w:rPr>
                <w:rFonts w:ascii="Perpetua" w:hAnsi="Perpetua"/>
              </w:rPr>
              <w:t>2007</w:t>
            </w:r>
          </w:p>
        </w:tc>
        <w:tc>
          <w:tcPr>
            <w:tcW w:w="4566" w:type="dxa"/>
          </w:tcPr>
          <w:p w:rsidR="00D21D89" w:rsidRPr="001C43D3" w:rsidRDefault="00D21D89" w:rsidP="00D21D89">
            <w:pPr>
              <w:rPr>
                <w:rFonts w:ascii="Perpetua" w:hAnsi="Perpetua"/>
              </w:rPr>
            </w:pPr>
            <w:r w:rsidRPr="001C43D3">
              <w:rPr>
                <w:rFonts w:ascii="Perpetua" w:hAnsi="Perpetua"/>
              </w:rPr>
              <w:t xml:space="preserve">Rajiv </w:t>
            </w:r>
            <w:proofErr w:type="spellStart"/>
            <w:r w:rsidRPr="001C43D3">
              <w:rPr>
                <w:rFonts w:ascii="Perpetua" w:hAnsi="Perpetua"/>
              </w:rPr>
              <w:t>Chandrasekaran</w:t>
            </w:r>
            <w:proofErr w:type="spellEnd"/>
          </w:p>
        </w:tc>
        <w:tc>
          <w:tcPr>
            <w:tcW w:w="3192" w:type="dxa"/>
          </w:tcPr>
          <w:p w:rsidR="00D21D89" w:rsidRPr="001C43D3" w:rsidRDefault="00D21D89" w:rsidP="00D21D89">
            <w:pPr>
              <w:rPr>
                <w:rFonts w:ascii="Perpetua" w:hAnsi="Perpetua"/>
              </w:rPr>
            </w:pPr>
            <w:r w:rsidRPr="001C43D3">
              <w:rPr>
                <w:rFonts w:ascii="Perpetua" w:hAnsi="Perpetua"/>
              </w:rPr>
              <w:t>Imperial Life in the Emerald City</w:t>
            </w:r>
          </w:p>
        </w:tc>
      </w:tr>
      <w:tr w:rsidR="00D21D89" w:rsidRPr="001C43D3" w:rsidTr="002C4B01"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D21D89" w:rsidRPr="001C43D3" w:rsidRDefault="00D21D89" w:rsidP="002C4B01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D21D89" w:rsidRDefault="00D21D89" w:rsidP="00D21D89">
            <w:pPr>
              <w:rPr>
                <w:rFonts w:ascii="Perpetua" w:hAnsi="Perpetua"/>
              </w:rPr>
            </w:pPr>
            <w:r w:rsidRPr="001C43D3">
              <w:rPr>
                <w:rFonts w:ascii="Perpetua" w:hAnsi="Perpetua"/>
              </w:rPr>
              <w:t>Ben Lerner</w:t>
            </w:r>
          </w:p>
          <w:p w:rsidR="002C4B01" w:rsidRPr="001C43D3" w:rsidRDefault="002C4B01" w:rsidP="00D21D89">
            <w:pPr>
              <w:rPr>
                <w:rFonts w:ascii="Perpetua" w:hAnsi="Perpetua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D21D89" w:rsidRPr="001C43D3" w:rsidRDefault="00D21D89" w:rsidP="00D21D89">
            <w:pPr>
              <w:rPr>
                <w:rFonts w:ascii="Perpetua" w:hAnsi="Perpetua"/>
              </w:rPr>
            </w:pPr>
            <w:r w:rsidRPr="001C43D3">
              <w:rPr>
                <w:rFonts w:ascii="Perpetua" w:hAnsi="Perpetua"/>
              </w:rPr>
              <w:t>Angel of Yaw</w:t>
            </w:r>
          </w:p>
        </w:tc>
      </w:tr>
      <w:tr w:rsidR="00D21D89" w:rsidRPr="001C43D3" w:rsidTr="002C4B01">
        <w:tc>
          <w:tcPr>
            <w:tcW w:w="1818" w:type="dxa"/>
            <w:vMerge w:val="restart"/>
            <w:shd w:val="clear" w:color="auto" w:fill="DBE5F1" w:themeFill="accent1" w:themeFillTint="33"/>
          </w:tcPr>
          <w:p w:rsidR="00D21D89" w:rsidRPr="001C43D3" w:rsidRDefault="00D21D89" w:rsidP="002C4B01">
            <w:pPr>
              <w:jc w:val="center"/>
              <w:rPr>
                <w:rFonts w:ascii="Perpetua" w:hAnsi="Perpetua"/>
              </w:rPr>
            </w:pPr>
            <w:r w:rsidRPr="001C43D3">
              <w:rPr>
                <w:rFonts w:ascii="Perpetua" w:hAnsi="Perpetua"/>
              </w:rPr>
              <w:t>2008</w:t>
            </w:r>
          </w:p>
        </w:tc>
        <w:tc>
          <w:tcPr>
            <w:tcW w:w="4566" w:type="dxa"/>
            <w:shd w:val="clear" w:color="auto" w:fill="DBE5F1" w:themeFill="accent1" w:themeFillTint="33"/>
          </w:tcPr>
          <w:p w:rsidR="00D21D89" w:rsidRDefault="00D21D89" w:rsidP="00D21D89">
            <w:pPr>
              <w:rPr>
                <w:rFonts w:ascii="Perpetua" w:hAnsi="Perpetua"/>
              </w:rPr>
            </w:pPr>
            <w:r w:rsidRPr="001C43D3">
              <w:rPr>
                <w:rFonts w:ascii="Perpetua" w:hAnsi="Perpetua"/>
              </w:rPr>
              <w:t>Jim Shepard</w:t>
            </w:r>
          </w:p>
          <w:p w:rsidR="002C4B01" w:rsidRPr="001C43D3" w:rsidRDefault="002C4B01" w:rsidP="00D21D89">
            <w:pPr>
              <w:rPr>
                <w:rFonts w:ascii="Perpetua" w:hAnsi="Perpetua"/>
              </w:rPr>
            </w:pPr>
          </w:p>
        </w:tc>
        <w:tc>
          <w:tcPr>
            <w:tcW w:w="3192" w:type="dxa"/>
            <w:shd w:val="clear" w:color="auto" w:fill="DBE5F1" w:themeFill="accent1" w:themeFillTint="33"/>
          </w:tcPr>
          <w:p w:rsidR="00D21D89" w:rsidRPr="001C43D3" w:rsidRDefault="00D21D89" w:rsidP="00D21D89">
            <w:pPr>
              <w:rPr>
                <w:rFonts w:ascii="Perpetua" w:hAnsi="Perpetua"/>
              </w:rPr>
            </w:pPr>
            <w:r w:rsidRPr="001C43D3">
              <w:rPr>
                <w:rFonts w:ascii="Perpetua" w:hAnsi="Perpetua"/>
              </w:rPr>
              <w:t>Like You’d Understand Anyway</w:t>
            </w:r>
          </w:p>
        </w:tc>
      </w:tr>
      <w:tr w:rsidR="00D21D89" w:rsidRPr="001C43D3" w:rsidTr="002C4B01">
        <w:tc>
          <w:tcPr>
            <w:tcW w:w="1818" w:type="dxa"/>
            <w:vMerge/>
            <w:shd w:val="clear" w:color="auto" w:fill="DBE5F1" w:themeFill="accent1" w:themeFillTint="33"/>
          </w:tcPr>
          <w:p w:rsidR="00D21D89" w:rsidRPr="001C43D3" w:rsidRDefault="00D21D89" w:rsidP="002C4B01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566" w:type="dxa"/>
            <w:shd w:val="clear" w:color="auto" w:fill="DBE5F1" w:themeFill="accent1" w:themeFillTint="33"/>
          </w:tcPr>
          <w:p w:rsidR="00D21D89" w:rsidRPr="001C43D3" w:rsidRDefault="00D21D89" w:rsidP="00D21D89">
            <w:pPr>
              <w:rPr>
                <w:rFonts w:ascii="Perpetua" w:hAnsi="Perpetua"/>
              </w:rPr>
            </w:pPr>
            <w:r w:rsidRPr="001C43D3">
              <w:rPr>
                <w:rFonts w:ascii="Perpetua" w:hAnsi="Perpetua"/>
              </w:rPr>
              <w:t>Woody Holton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:rsidR="00D21D89" w:rsidRPr="001C43D3" w:rsidRDefault="00D21D89" w:rsidP="00D21D89">
            <w:pPr>
              <w:rPr>
                <w:rFonts w:ascii="Perpetua" w:hAnsi="Perpetua"/>
              </w:rPr>
            </w:pPr>
            <w:r w:rsidRPr="001C43D3">
              <w:rPr>
                <w:rFonts w:ascii="Perpetua" w:hAnsi="Perpetua"/>
              </w:rPr>
              <w:t>Unruly Americans and the Origins of the Constitution</w:t>
            </w:r>
          </w:p>
        </w:tc>
      </w:tr>
      <w:tr w:rsidR="00A8671C" w:rsidRPr="001C43D3" w:rsidTr="002C4B01">
        <w:tc>
          <w:tcPr>
            <w:tcW w:w="1818" w:type="dxa"/>
            <w:vMerge w:val="restart"/>
          </w:tcPr>
          <w:p w:rsidR="00A8671C" w:rsidRPr="001C43D3" w:rsidRDefault="00A8671C" w:rsidP="002C4B01">
            <w:pPr>
              <w:jc w:val="center"/>
              <w:rPr>
                <w:rFonts w:ascii="Perpetua" w:hAnsi="Perpetua"/>
              </w:rPr>
            </w:pPr>
            <w:r w:rsidRPr="001C43D3">
              <w:rPr>
                <w:rFonts w:ascii="Perpetua" w:hAnsi="Perpetua"/>
              </w:rPr>
              <w:t>2009</w:t>
            </w:r>
          </w:p>
        </w:tc>
        <w:tc>
          <w:tcPr>
            <w:tcW w:w="4566" w:type="dxa"/>
          </w:tcPr>
          <w:p w:rsidR="00A8671C" w:rsidRDefault="00A8671C" w:rsidP="00D21D89">
            <w:pPr>
              <w:rPr>
                <w:rFonts w:ascii="Perpetua" w:hAnsi="Perpetua"/>
              </w:rPr>
            </w:pPr>
            <w:r w:rsidRPr="001C43D3">
              <w:rPr>
                <w:rFonts w:ascii="Perpetua" w:hAnsi="Perpetua"/>
              </w:rPr>
              <w:t>Maxine Hong Kingston</w:t>
            </w:r>
          </w:p>
          <w:p w:rsidR="002C4B01" w:rsidRPr="001C43D3" w:rsidRDefault="002C4B01" w:rsidP="00D21D89">
            <w:pPr>
              <w:rPr>
                <w:rFonts w:ascii="Perpetua" w:hAnsi="Perpetua"/>
              </w:rPr>
            </w:pPr>
          </w:p>
        </w:tc>
        <w:tc>
          <w:tcPr>
            <w:tcW w:w="3192" w:type="dxa"/>
          </w:tcPr>
          <w:p w:rsidR="00A8671C" w:rsidRPr="001C43D3" w:rsidRDefault="00A8671C" w:rsidP="00D21D89">
            <w:pPr>
              <w:rPr>
                <w:rFonts w:ascii="Perpetua" w:hAnsi="Perpetua"/>
              </w:rPr>
            </w:pPr>
            <w:r w:rsidRPr="001C43D3">
              <w:rPr>
                <w:rFonts w:ascii="Perpetua" w:hAnsi="Perpetua"/>
              </w:rPr>
              <w:t>The Woman Warrior</w:t>
            </w:r>
          </w:p>
        </w:tc>
      </w:tr>
      <w:tr w:rsidR="00A8671C" w:rsidRPr="001C43D3" w:rsidTr="002C4B01"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A8671C" w:rsidRPr="001C43D3" w:rsidRDefault="00A8671C" w:rsidP="002C4B01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A8671C" w:rsidRDefault="00A8671C" w:rsidP="00D21D89">
            <w:pPr>
              <w:rPr>
                <w:rFonts w:ascii="Perpetua" w:hAnsi="Perpetua"/>
              </w:rPr>
            </w:pPr>
            <w:r w:rsidRPr="001C43D3">
              <w:rPr>
                <w:rFonts w:ascii="Perpetua" w:hAnsi="Perpetua"/>
              </w:rPr>
              <w:t>Annette Gordon-Reed</w:t>
            </w:r>
          </w:p>
          <w:p w:rsidR="002C4B01" w:rsidRPr="001C43D3" w:rsidRDefault="002C4B01" w:rsidP="00D21D89">
            <w:pPr>
              <w:rPr>
                <w:rFonts w:ascii="Perpetua" w:hAnsi="Perpetua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A8671C" w:rsidRPr="001C43D3" w:rsidRDefault="00A8671C" w:rsidP="00D21D89">
            <w:pPr>
              <w:rPr>
                <w:rFonts w:ascii="Perpetua" w:hAnsi="Perpetua"/>
              </w:rPr>
            </w:pPr>
            <w:r w:rsidRPr="001C43D3">
              <w:rPr>
                <w:rFonts w:ascii="Perpetua" w:hAnsi="Perpetua"/>
              </w:rPr>
              <w:t xml:space="preserve">The </w:t>
            </w:r>
            <w:proofErr w:type="spellStart"/>
            <w:r w:rsidRPr="001C43D3">
              <w:rPr>
                <w:rFonts w:ascii="Perpetua" w:hAnsi="Perpetua"/>
              </w:rPr>
              <w:t>Hemingses</w:t>
            </w:r>
            <w:proofErr w:type="spellEnd"/>
            <w:r w:rsidRPr="001C43D3">
              <w:rPr>
                <w:rFonts w:ascii="Perpetua" w:hAnsi="Perpetua"/>
              </w:rPr>
              <w:t xml:space="preserve"> of Monticello</w:t>
            </w:r>
          </w:p>
        </w:tc>
      </w:tr>
      <w:tr w:rsidR="00A8671C" w:rsidRPr="001C43D3" w:rsidTr="002C4B01">
        <w:tc>
          <w:tcPr>
            <w:tcW w:w="1818" w:type="dxa"/>
            <w:shd w:val="clear" w:color="auto" w:fill="DBE5F1" w:themeFill="accent1" w:themeFillTint="33"/>
          </w:tcPr>
          <w:p w:rsidR="00A8671C" w:rsidRPr="001C43D3" w:rsidRDefault="00A8671C" w:rsidP="002C4B01">
            <w:pPr>
              <w:jc w:val="center"/>
              <w:rPr>
                <w:rFonts w:ascii="Perpetua" w:hAnsi="Perpetua"/>
              </w:rPr>
            </w:pPr>
            <w:r w:rsidRPr="001C43D3">
              <w:rPr>
                <w:rFonts w:ascii="Perpetua" w:hAnsi="Perpetua"/>
              </w:rPr>
              <w:t>2010</w:t>
            </w:r>
          </w:p>
        </w:tc>
        <w:tc>
          <w:tcPr>
            <w:tcW w:w="4566" w:type="dxa"/>
            <w:shd w:val="clear" w:color="auto" w:fill="DBE5F1" w:themeFill="accent1" w:themeFillTint="33"/>
          </w:tcPr>
          <w:p w:rsidR="00A8671C" w:rsidRDefault="00A8671C" w:rsidP="00D21D89">
            <w:pPr>
              <w:rPr>
                <w:rFonts w:ascii="Perpetua" w:hAnsi="Perpetua"/>
              </w:rPr>
            </w:pPr>
            <w:r w:rsidRPr="001C43D3">
              <w:rPr>
                <w:rFonts w:ascii="Perpetua" w:hAnsi="Perpetua"/>
              </w:rPr>
              <w:t>Colum McCann</w:t>
            </w:r>
          </w:p>
          <w:p w:rsidR="002C4B01" w:rsidRPr="001C43D3" w:rsidRDefault="002C4B01" w:rsidP="00D21D89">
            <w:pPr>
              <w:rPr>
                <w:rFonts w:ascii="Perpetua" w:hAnsi="Perpetua"/>
              </w:rPr>
            </w:pPr>
          </w:p>
        </w:tc>
        <w:tc>
          <w:tcPr>
            <w:tcW w:w="3192" w:type="dxa"/>
            <w:shd w:val="clear" w:color="auto" w:fill="DBE5F1" w:themeFill="accent1" w:themeFillTint="33"/>
          </w:tcPr>
          <w:p w:rsidR="00A8671C" w:rsidRPr="001C43D3" w:rsidRDefault="00A8671C" w:rsidP="00D21D89">
            <w:pPr>
              <w:rPr>
                <w:rFonts w:ascii="Perpetua" w:hAnsi="Perpetua"/>
              </w:rPr>
            </w:pPr>
            <w:r w:rsidRPr="001C43D3">
              <w:rPr>
                <w:rFonts w:ascii="Perpetua" w:hAnsi="Perpetua"/>
              </w:rPr>
              <w:t>Let the Great World Spin</w:t>
            </w:r>
          </w:p>
        </w:tc>
      </w:tr>
      <w:tr w:rsidR="00A8671C" w:rsidRPr="001C43D3" w:rsidTr="002C4B01">
        <w:tc>
          <w:tcPr>
            <w:tcW w:w="1818" w:type="dxa"/>
            <w:vMerge w:val="restart"/>
          </w:tcPr>
          <w:p w:rsidR="00A8671C" w:rsidRPr="001C43D3" w:rsidRDefault="00A8671C" w:rsidP="002C4B01">
            <w:pPr>
              <w:jc w:val="center"/>
              <w:rPr>
                <w:rFonts w:ascii="Perpetua" w:hAnsi="Perpetua"/>
              </w:rPr>
            </w:pPr>
            <w:r w:rsidRPr="001C43D3">
              <w:rPr>
                <w:rFonts w:ascii="Perpetua" w:hAnsi="Perpetua"/>
              </w:rPr>
              <w:t>2011</w:t>
            </w:r>
          </w:p>
        </w:tc>
        <w:tc>
          <w:tcPr>
            <w:tcW w:w="4566" w:type="dxa"/>
          </w:tcPr>
          <w:p w:rsidR="00A8671C" w:rsidRDefault="00A8671C" w:rsidP="00D21D89">
            <w:pPr>
              <w:rPr>
                <w:rFonts w:ascii="Perpetua" w:hAnsi="Perpetua"/>
              </w:rPr>
            </w:pPr>
            <w:proofErr w:type="spellStart"/>
            <w:r w:rsidRPr="001C43D3">
              <w:rPr>
                <w:rFonts w:ascii="Perpetua" w:hAnsi="Perpetua"/>
              </w:rPr>
              <w:t>Jaimy</w:t>
            </w:r>
            <w:proofErr w:type="spellEnd"/>
            <w:r w:rsidRPr="001C43D3">
              <w:rPr>
                <w:rFonts w:ascii="Perpetua" w:hAnsi="Perpetua"/>
              </w:rPr>
              <w:t xml:space="preserve"> Gordon</w:t>
            </w:r>
          </w:p>
          <w:p w:rsidR="002C4B01" w:rsidRPr="001C43D3" w:rsidRDefault="002C4B01" w:rsidP="00D21D89">
            <w:pPr>
              <w:rPr>
                <w:rFonts w:ascii="Perpetua" w:hAnsi="Perpetua"/>
              </w:rPr>
            </w:pPr>
          </w:p>
        </w:tc>
        <w:tc>
          <w:tcPr>
            <w:tcW w:w="3192" w:type="dxa"/>
          </w:tcPr>
          <w:p w:rsidR="00A8671C" w:rsidRPr="001C43D3" w:rsidRDefault="00A8671C" w:rsidP="00D21D89">
            <w:pPr>
              <w:rPr>
                <w:rFonts w:ascii="Perpetua" w:hAnsi="Perpetua"/>
              </w:rPr>
            </w:pPr>
            <w:r w:rsidRPr="001C43D3">
              <w:rPr>
                <w:rFonts w:ascii="Perpetua" w:hAnsi="Perpetua"/>
              </w:rPr>
              <w:t>Lord of Misrule</w:t>
            </w:r>
          </w:p>
        </w:tc>
      </w:tr>
      <w:tr w:rsidR="00A8671C" w:rsidRPr="001C43D3" w:rsidTr="002C4B01"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A8671C" w:rsidRPr="001C43D3" w:rsidRDefault="00A8671C" w:rsidP="002C4B01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A8671C" w:rsidRDefault="00A8671C" w:rsidP="00D21D89">
            <w:pPr>
              <w:rPr>
                <w:rFonts w:ascii="Perpetua" w:hAnsi="Perpetua"/>
              </w:rPr>
            </w:pPr>
            <w:r w:rsidRPr="001C43D3">
              <w:rPr>
                <w:rFonts w:ascii="Perpetua" w:hAnsi="Perpetua"/>
              </w:rPr>
              <w:t>John W. Dower</w:t>
            </w:r>
          </w:p>
          <w:p w:rsidR="002C4B01" w:rsidRPr="001C43D3" w:rsidRDefault="002C4B01" w:rsidP="00D21D89">
            <w:pPr>
              <w:rPr>
                <w:rFonts w:ascii="Perpetua" w:hAnsi="Perpetua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A8671C" w:rsidRPr="001C43D3" w:rsidRDefault="00A8671C" w:rsidP="00D21D89">
            <w:pPr>
              <w:rPr>
                <w:rFonts w:ascii="Perpetua" w:hAnsi="Perpetua"/>
              </w:rPr>
            </w:pPr>
            <w:r w:rsidRPr="001C43D3">
              <w:rPr>
                <w:rFonts w:ascii="Perpetua" w:hAnsi="Perpetua"/>
              </w:rPr>
              <w:t>Cultures of War</w:t>
            </w:r>
          </w:p>
        </w:tc>
      </w:tr>
      <w:tr w:rsidR="00A8671C" w:rsidRPr="001C43D3" w:rsidTr="002C4B01">
        <w:tc>
          <w:tcPr>
            <w:tcW w:w="1818" w:type="dxa"/>
            <w:vMerge w:val="restart"/>
            <w:shd w:val="clear" w:color="auto" w:fill="DBE5F1" w:themeFill="accent1" w:themeFillTint="33"/>
          </w:tcPr>
          <w:p w:rsidR="00A8671C" w:rsidRPr="001C43D3" w:rsidRDefault="00A8671C" w:rsidP="002C4B01">
            <w:pPr>
              <w:jc w:val="center"/>
              <w:rPr>
                <w:rFonts w:ascii="Perpetua" w:hAnsi="Perpetua"/>
              </w:rPr>
            </w:pPr>
            <w:r w:rsidRPr="001C43D3">
              <w:rPr>
                <w:rFonts w:ascii="Perpetua" w:hAnsi="Perpetua"/>
              </w:rPr>
              <w:t>2012</w:t>
            </w:r>
          </w:p>
        </w:tc>
        <w:tc>
          <w:tcPr>
            <w:tcW w:w="4566" w:type="dxa"/>
            <w:shd w:val="clear" w:color="auto" w:fill="DBE5F1" w:themeFill="accent1" w:themeFillTint="33"/>
          </w:tcPr>
          <w:p w:rsidR="00A8671C" w:rsidRDefault="002C4B01" w:rsidP="00D21D8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Nikki</w:t>
            </w:r>
            <w:r w:rsidR="00A8671C" w:rsidRPr="001C43D3">
              <w:rPr>
                <w:rFonts w:ascii="Perpetua" w:hAnsi="Perpetua"/>
              </w:rPr>
              <w:t xml:space="preserve"> Finney</w:t>
            </w:r>
          </w:p>
          <w:p w:rsidR="002C4B01" w:rsidRPr="001C43D3" w:rsidRDefault="002C4B01" w:rsidP="00D21D89">
            <w:pPr>
              <w:rPr>
                <w:rFonts w:ascii="Perpetua" w:hAnsi="Perpetua"/>
              </w:rPr>
            </w:pPr>
          </w:p>
        </w:tc>
        <w:tc>
          <w:tcPr>
            <w:tcW w:w="3192" w:type="dxa"/>
            <w:shd w:val="clear" w:color="auto" w:fill="DBE5F1" w:themeFill="accent1" w:themeFillTint="33"/>
          </w:tcPr>
          <w:p w:rsidR="00A8671C" w:rsidRPr="001C43D3" w:rsidRDefault="00A8671C" w:rsidP="00D21D89">
            <w:pPr>
              <w:rPr>
                <w:rFonts w:ascii="Perpetua" w:hAnsi="Perpetua"/>
              </w:rPr>
            </w:pPr>
            <w:r w:rsidRPr="001C43D3">
              <w:rPr>
                <w:rFonts w:ascii="Perpetua" w:hAnsi="Perpetua"/>
              </w:rPr>
              <w:t>Head Off &amp; Split</w:t>
            </w:r>
          </w:p>
        </w:tc>
      </w:tr>
      <w:tr w:rsidR="00A8671C" w:rsidRPr="001C43D3" w:rsidTr="002C4B01">
        <w:tc>
          <w:tcPr>
            <w:tcW w:w="1818" w:type="dxa"/>
            <w:vMerge/>
            <w:shd w:val="clear" w:color="auto" w:fill="DBE5F1" w:themeFill="accent1" w:themeFillTint="33"/>
          </w:tcPr>
          <w:p w:rsidR="00A8671C" w:rsidRPr="001C43D3" w:rsidRDefault="00A8671C" w:rsidP="002C4B01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566" w:type="dxa"/>
            <w:shd w:val="clear" w:color="auto" w:fill="DBE5F1" w:themeFill="accent1" w:themeFillTint="33"/>
          </w:tcPr>
          <w:p w:rsidR="00A8671C" w:rsidRDefault="00A8671C" w:rsidP="00D21D89">
            <w:pPr>
              <w:rPr>
                <w:rFonts w:ascii="Perpetua" w:hAnsi="Perpetua"/>
              </w:rPr>
            </w:pPr>
            <w:proofErr w:type="spellStart"/>
            <w:r w:rsidRPr="001C43D3">
              <w:rPr>
                <w:rFonts w:ascii="Perpetua" w:hAnsi="Perpetua"/>
              </w:rPr>
              <w:t>Thanhha</w:t>
            </w:r>
            <w:proofErr w:type="spellEnd"/>
            <w:r w:rsidRPr="001C43D3">
              <w:rPr>
                <w:rFonts w:ascii="Perpetua" w:hAnsi="Perpetua"/>
              </w:rPr>
              <w:t xml:space="preserve"> Lai</w:t>
            </w:r>
          </w:p>
          <w:p w:rsidR="002C4B01" w:rsidRPr="001C43D3" w:rsidRDefault="002C4B01" w:rsidP="00D21D89">
            <w:pPr>
              <w:rPr>
                <w:rFonts w:ascii="Perpetua" w:hAnsi="Perpetua"/>
              </w:rPr>
            </w:pPr>
          </w:p>
        </w:tc>
        <w:tc>
          <w:tcPr>
            <w:tcW w:w="3192" w:type="dxa"/>
            <w:shd w:val="clear" w:color="auto" w:fill="DBE5F1" w:themeFill="accent1" w:themeFillTint="33"/>
          </w:tcPr>
          <w:p w:rsidR="00A8671C" w:rsidRPr="001C43D3" w:rsidRDefault="00A8671C" w:rsidP="00D21D89">
            <w:pPr>
              <w:rPr>
                <w:rFonts w:ascii="Perpetua" w:hAnsi="Perpetua"/>
              </w:rPr>
            </w:pPr>
            <w:r w:rsidRPr="001C43D3">
              <w:rPr>
                <w:rFonts w:ascii="Perpetua" w:hAnsi="Perpetua"/>
              </w:rPr>
              <w:t>Inside Out &amp; Back Again</w:t>
            </w:r>
          </w:p>
        </w:tc>
      </w:tr>
      <w:tr w:rsidR="00A8671C" w:rsidRPr="001C43D3" w:rsidTr="002C4B01">
        <w:tc>
          <w:tcPr>
            <w:tcW w:w="1818" w:type="dxa"/>
            <w:vMerge w:val="restart"/>
          </w:tcPr>
          <w:p w:rsidR="00A8671C" w:rsidRPr="001C43D3" w:rsidRDefault="00A8671C" w:rsidP="002C4B01">
            <w:pPr>
              <w:jc w:val="center"/>
              <w:rPr>
                <w:rFonts w:ascii="Perpetua" w:hAnsi="Perpetua"/>
              </w:rPr>
            </w:pPr>
            <w:r w:rsidRPr="001C43D3">
              <w:rPr>
                <w:rFonts w:ascii="Perpetua" w:hAnsi="Perpetua"/>
              </w:rPr>
              <w:t>2013</w:t>
            </w:r>
          </w:p>
        </w:tc>
        <w:tc>
          <w:tcPr>
            <w:tcW w:w="4566" w:type="dxa"/>
          </w:tcPr>
          <w:p w:rsidR="00A8671C" w:rsidRDefault="00A8671C" w:rsidP="00D21D89">
            <w:pPr>
              <w:rPr>
                <w:rFonts w:ascii="Perpetua" w:hAnsi="Perpetua"/>
              </w:rPr>
            </w:pPr>
            <w:r w:rsidRPr="001C43D3">
              <w:rPr>
                <w:rFonts w:ascii="Perpetua" w:hAnsi="Perpetua"/>
              </w:rPr>
              <w:t xml:space="preserve">Louise </w:t>
            </w:r>
            <w:proofErr w:type="spellStart"/>
            <w:r w:rsidRPr="001C43D3">
              <w:rPr>
                <w:rFonts w:ascii="Perpetua" w:hAnsi="Perpetua"/>
              </w:rPr>
              <w:t>Erdrich</w:t>
            </w:r>
            <w:proofErr w:type="spellEnd"/>
          </w:p>
          <w:p w:rsidR="002C4B01" w:rsidRPr="001C43D3" w:rsidRDefault="002C4B01" w:rsidP="00D21D89">
            <w:pPr>
              <w:rPr>
                <w:rFonts w:ascii="Perpetua" w:hAnsi="Perpetua"/>
              </w:rPr>
            </w:pPr>
          </w:p>
        </w:tc>
        <w:tc>
          <w:tcPr>
            <w:tcW w:w="3192" w:type="dxa"/>
          </w:tcPr>
          <w:p w:rsidR="00A8671C" w:rsidRPr="001C43D3" w:rsidRDefault="00A8671C" w:rsidP="00D21D89">
            <w:pPr>
              <w:rPr>
                <w:rFonts w:ascii="Perpetua" w:hAnsi="Perpetua"/>
              </w:rPr>
            </w:pPr>
            <w:r w:rsidRPr="001C43D3">
              <w:rPr>
                <w:rFonts w:ascii="Perpetua" w:hAnsi="Perpetua"/>
              </w:rPr>
              <w:t>The Round House</w:t>
            </w:r>
          </w:p>
        </w:tc>
      </w:tr>
      <w:tr w:rsidR="00A8671C" w:rsidRPr="001C43D3" w:rsidTr="002C4B01"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A8671C" w:rsidRPr="001C43D3" w:rsidRDefault="00A8671C" w:rsidP="002C4B01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A8671C" w:rsidRDefault="00A8671C" w:rsidP="00D21D89">
            <w:pPr>
              <w:rPr>
                <w:rFonts w:ascii="Perpetua" w:hAnsi="Perpetua"/>
              </w:rPr>
            </w:pPr>
            <w:r w:rsidRPr="001C43D3">
              <w:rPr>
                <w:rFonts w:ascii="Perpetua" w:hAnsi="Perpetua"/>
              </w:rPr>
              <w:t>Domingo Martinez</w:t>
            </w:r>
          </w:p>
          <w:p w:rsidR="002C4B01" w:rsidRPr="001C43D3" w:rsidRDefault="002C4B01" w:rsidP="00D21D89">
            <w:pPr>
              <w:rPr>
                <w:rFonts w:ascii="Perpetua" w:hAnsi="Perpetua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A8671C" w:rsidRPr="001C43D3" w:rsidRDefault="00A8671C" w:rsidP="00D21D89">
            <w:pPr>
              <w:rPr>
                <w:rFonts w:ascii="Perpetua" w:hAnsi="Perpetua"/>
              </w:rPr>
            </w:pPr>
            <w:r w:rsidRPr="001C43D3">
              <w:rPr>
                <w:rFonts w:ascii="Perpetua" w:hAnsi="Perpetua"/>
              </w:rPr>
              <w:t>The Boy Kings of Texas: A Memoir</w:t>
            </w:r>
          </w:p>
        </w:tc>
      </w:tr>
      <w:tr w:rsidR="00A8671C" w:rsidRPr="001C43D3" w:rsidTr="002C4B01">
        <w:tc>
          <w:tcPr>
            <w:tcW w:w="1818" w:type="dxa"/>
            <w:vMerge w:val="restart"/>
            <w:shd w:val="clear" w:color="auto" w:fill="DBE5F1" w:themeFill="accent1" w:themeFillTint="33"/>
          </w:tcPr>
          <w:p w:rsidR="00A8671C" w:rsidRPr="001C43D3" w:rsidRDefault="00A8671C" w:rsidP="002C4B01">
            <w:pPr>
              <w:jc w:val="center"/>
              <w:rPr>
                <w:rFonts w:ascii="Perpetua" w:hAnsi="Perpetua"/>
              </w:rPr>
            </w:pPr>
            <w:r w:rsidRPr="001C43D3">
              <w:rPr>
                <w:rFonts w:ascii="Perpetua" w:hAnsi="Perpetua"/>
              </w:rPr>
              <w:t>2014</w:t>
            </w:r>
          </w:p>
        </w:tc>
        <w:tc>
          <w:tcPr>
            <w:tcW w:w="4566" w:type="dxa"/>
            <w:shd w:val="clear" w:color="auto" w:fill="DBE5F1" w:themeFill="accent1" w:themeFillTint="33"/>
          </w:tcPr>
          <w:p w:rsidR="00A8671C" w:rsidRDefault="00A8671C" w:rsidP="00D21D89">
            <w:pPr>
              <w:rPr>
                <w:rFonts w:ascii="Perpetua" w:hAnsi="Perpetua"/>
              </w:rPr>
            </w:pPr>
            <w:r w:rsidRPr="001C43D3">
              <w:rPr>
                <w:rFonts w:ascii="Perpetua" w:hAnsi="Perpetua"/>
              </w:rPr>
              <w:t>Rachel Kushner</w:t>
            </w:r>
          </w:p>
          <w:p w:rsidR="002C4B01" w:rsidRPr="001C43D3" w:rsidRDefault="002C4B01" w:rsidP="00D21D89">
            <w:pPr>
              <w:rPr>
                <w:rFonts w:ascii="Perpetua" w:hAnsi="Perpetua"/>
              </w:rPr>
            </w:pPr>
          </w:p>
        </w:tc>
        <w:tc>
          <w:tcPr>
            <w:tcW w:w="3192" w:type="dxa"/>
            <w:shd w:val="clear" w:color="auto" w:fill="DBE5F1" w:themeFill="accent1" w:themeFillTint="33"/>
          </w:tcPr>
          <w:p w:rsidR="00A8671C" w:rsidRPr="001C43D3" w:rsidRDefault="00A8671C" w:rsidP="00D21D89">
            <w:pPr>
              <w:rPr>
                <w:rFonts w:ascii="Perpetua" w:hAnsi="Perpetua"/>
              </w:rPr>
            </w:pPr>
            <w:r w:rsidRPr="001C43D3">
              <w:rPr>
                <w:rFonts w:ascii="Perpetua" w:hAnsi="Perpetua"/>
              </w:rPr>
              <w:t>The Flamethrowers</w:t>
            </w:r>
          </w:p>
        </w:tc>
      </w:tr>
      <w:tr w:rsidR="00A8671C" w:rsidRPr="001C43D3" w:rsidTr="002C4B01">
        <w:tc>
          <w:tcPr>
            <w:tcW w:w="1818" w:type="dxa"/>
            <w:vMerge/>
            <w:shd w:val="clear" w:color="auto" w:fill="DBE5F1" w:themeFill="accent1" w:themeFillTint="33"/>
          </w:tcPr>
          <w:p w:rsidR="00A8671C" w:rsidRPr="001C43D3" w:rsidRDefault="00A8671C" w:rsidP="002C4B01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566" w:type="dxa"/>
            <w:shd w:val="clear" w:color="auto" w:fill="DBE5F1" w:themeFill="accent1" w:themeFillTint="33"/>
          </w:tcPr>
          <w:p w:rsidR="00A8671C" w:rsidRDefault="00A8671C" w:rsidP="00D21D89">
            <w:pPr>
              <w:rPr>
                <w:rFonts w:ascii="Perpetua" w:hAnsi="Perpetua"/>
              </w:rPr>
            </w:pPr>
            <w:r w:rsidRPr="001C43D3">
              <w:rPr>
                <w:rFonts w:ascii="Perpetua" w:hAnsi="Perpetua"/>
              </w:rPr>
              <w:t>Wendy Lower</w:t>
            </w:r>
          </w:p>
          <w:p w:rsidR="002C4B01" w:rsidRPr="001C43D3" w:rsidRDefault="002C4B01" w:rsidP="00D21D89">
            <w:pPr>
              <w:rPr>
                <w:rFonts w:ascii="Perpetua" w:hAnsi="Perpetua"/>
              </w:rPr>
            </w:pPr>
          </w:p>
        </w:tc>
        <w:tc>
          <w:tcPr>
            <w:tcW w:w="3192" w:type="dxa"/>
            <w:shd w:val="clear" w:color="auto" w:fill="DBE5F1" w:themeFill="accent1" w:themeFillTint="33"/>
          </w:tcPr>
          <w:p w:rsidR="00A8671C" w:rsidRPr="001C43D3" w:rsidRDefault="00A8671C" w:rsidP="00D21D89">
            <w:pPr>
              <w:rPr>
                <w:rFonts w:ascii="Perpetua" w:hAnsi="Perpetua"/>
              </w:rPr>
            </w:pPr>
            <w:r w:rsidRPr="001C43D3">
              <w:rPr>
                <w:rFonts w:ascii="Perpetua" w:hAnsi="Perpetua"/>
              </w:rPr>
              <w:t>Hitler’s Furies</w:t>
            </w:r>
          </w:p>
        </w:tc>
      </w:tr>
      <w:tr w:rsidR="001C43D3" w:rsidRPr="001C43D3" w:rsidTr="002C4B01">
        <w:tc>
          <w:tcPr>
            <w:tcW w:w="1818" w:type="dxa"/>
            <w:vMerge w:val="restart"/>
            <w:shd w:val="clear" w:color="auto" w:fill="auto"/>
          </w:tcPr>
          <w:p w:rsidR="001C43D3" w:rsidRPr="001C43D3" w:rsidRDefault="001C43D3" w:rsidP="002C4B01">
            <w:pPr>
              <w:jc w:val="center"/>
              <w:rPr>
                <w:rFonts w:ascii="Perpetua" w:hAnsi="Perpetua"/>
              </w:rPr>
            </w:pPr>
            <w:r w:rsidRPr="001C43D3">
              <w:rPr>
                <w:rFonts w:ascii="Perpetua" w:hAnsi="Perpetua"/>
              </w:rPr>
              <w:t>2015</w:t>
            </w:r>
          </w:p>
        </w:tc>
        <w:tc>
          <w:tcPr>
            <w:tcW w:w="4566" w:type="dxa"/>
            <w:shd w:val="clear" w:color="auto" w:fill="auto"/>
          </w:tcPr>
          <w:p w:rsidR="001C43D3" w:rsidRPr="001C43D3" w:rsidRDefault="001C43D3" w:rsidP="00D21D8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Evan Osnos</w:t>
            </w:r>
          </w:p>
        </w:tc>
        <w:tc>
          <w:tcPr>
            <w:tcW w:w="3192" w:type="dxa"/>
            <w:shd w:val="clear" w:color="auto" w:fill="auto"/>
          </w:tcPr>
          <w:p w:rsidR="001C43D3" w:rsidRPr="001C43D3" w:rsidRDefault="001C43D3" w:rsidP="00D21D8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Age of Ambition: Chasing Fortune, Truth, and Faith in the New China</w:t>
            </w:r>
          </w:p>
        </w:tc>
      </w:tr>
      <w:tr w:rsidR="001C43D3" w:rsidRPr="001C43D3" w:rsidTr="002C4B01">
        <w:tc>
          <w:tcPr>
            <w:tcW w:w="1818" w:type="dxa"/>
            <w:vMerge/>
            <w:shd w:val="clear" w:color="auto" w:fill="auto"/>
          </w:tcPr>
          <w:p w:rsidR="001C43D3" w:rsidRPr="001C43D3" w:rsidRDefault="001C43D3" w:rsidP="002C4B01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566" w:type="dxa"/>
            <w:shd w:val="clear" w:color="auto" w:fill="auto"/>
          </w:tcPr>
          <w:p w:rsidR="001C43D3" w:rsidRDefault="001C43D3" w:rsidP="00D21D89">
            <w:pPr>
              <w:rPr>
                <w:rFonts w:ascii="Perpetua" w:hAnsi="Perpetua"/>
              </w:rPr>
            </w:pPr>
            <w:proofErr w:type="spellStart"/>
            <w:r>
              <w:rPr>
                <w:rFonts w:ascii="Perpetua" w:hAnsi="Perpetua"/>
              </w:rPr>
              <w:t>Anand</w:t>
            </w:r>
            <w:proofErr w:type="spellEnd"/>
            <w:r>
              <w:rPr>
                <w:rFonts w:ascii="Perpetua" w:hAnsi="Perpetua"/>
              </w:rPr>
              <w:t xml:space="preserve"> Gopal</w:t>
            </w:r>
          </w:p>
          <w:p w:rsidR="002C4B01" w:rsidRPr="001C43D3" w:rsidRDefault="002C4B01" w:rsidP="00D21D89">
            <w:pPr>
              <w:rPr>
                <w:rFonts w:ascii="Perpetua" w:hAnsi="Perpetua"/>
              </w:rPr>
            </w:pPr>
          </w:p>
        </w:tc>
        <w:tc>
          <w:tcPr>
            <w:tcW w:w="3192" w:type="dxa"/>
            <w:shd w:val="clear" w:color="auto" w:fill="auto"/>
          </w:tcPr>
          <w:p w:rsidR="001C43D3" w:rsidRPr="001C43D3" w:rsidRDefault="001C43D3" w:rsidP="00D21D8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No Good Men Among the Living</w:t>
            </w:r>
          </w:p>
        </w:tc>
      </w:tr>
      <w:tr w:rsidR="001C43D3" w:rsidRPr="001C43D3" w:rsidTr="002C4B01">
        <w:tc>
          <w:tcPr>
            <w:tcW w:w="1818" w:type="dxa"/>
            <w:vMerge w:val="restart"/>
            <w:shd w:val="clear" w:color="auto" w:fill="DBE5F1" w:themeFill="accent1" w:themeFillTint="33"/>
          </w:tcPr>
          <w:p w:rsidR="001C43D3" w:rsidRPr="001C43D3" w:rsidRDefault="001C43D3" w:rsidP="002C4B01">
            <w:pPr>
              <w:jc w:val="center"/>
              <w:rPr>
                <w:rFonts w:ascii="Perpetua" w:hAnsi="Perpetua"/>
              </w:rPr>
            </w:pPr>
            <w:r w:rsidRPr="001C43D3">
              <w:rPr>
                <w:rFonts w:ascii="Perpetua" w:hAnsi="Perpetua"/>
              </w:rPr>
              <w:t>2016</w:t>
            </w:r>
          </w:p>
        </w:tc>
        <w:tc>
          <w:tcPr>
            <w:tcW w:w="4566" w:type="dxa"/>
            <w:shd w:val="clear" w:color="auto" w:fill="DBE5F1" w:themeFill="accent1" w:themeFillTint="33"/>
          </w:tcPr>
          <w:p w:rsidR="001C43D3" w:rsidRDefault="001C43D3" w:rsidP="00D21D8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Neal </w:t>
            </w:r>
            <w:proofErr w:type="spellStart"/>
            <w:r>
              <w:rPr>
                <w:rFonts w:ascii="Perpetua" w:hAnsi="Perpetua"/>
              </w:rPr>
              <w:t>Shusterman</w:t>
            </w:r>
            <w:proofErr w:type="spellEnd"/>
          </w:p>
          <w:p w:rsidR="002C4B01" w:rsidRPr="001C43D3" w:rsidRDefault="002C4B01" w:rsidP="00D21D89">
            <w:pPr>
              <w:rPr>
                <w:rFonts w:ascii="Perpetua" w:hAnsi="Perpetua"/>
              </w:rPr>
            </w:pPr>
          </w:p>
        </w:tc>
        <w:tc>
          <w:tcPr>
            <w:tcW w:w="3192" w:type="dxa"/>
            <w:shd w:val="clear" w:color="auto" w:fill="DBE5F1" w:themeFill="accent1" w:themeFillTint="33"/>
          </w:tcPr>
          <w:p w:rsidR="001C43D3" w:rsidRPr="001C43D3" w:rsidRDefault="001C43D3" w:rsidP="00D21D8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Challenger Deep</w:t>
            </w:r>
          </w:p>
        </w:tc>
      </w:tr>
      <w:tr w:rsidR="001C43D3" w:rsidRPr="001C43D3" w:rsidTr="002C4B01">
        <w:tc>
          <w:tcPr>
            <w:tcW w:w="1818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C43D3" w:rsidRPr="001C43D3" w:rsidRDefault="001C43D3" w:rsidP="00D21D89">
            <w:pPr>
              <w:rPr>
                <w:rFonts w:ascii="Perpetua" w:hAnsi="Perpetua"/>
              </w:rPr>
            </w:pPr>
          </w:p>
        </w:tc>
        <w:tc>
          <w:tcPr>
            <w:tcW w:w="456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C43D3" w:rsidRDefault="001C43D3" w:rsidP="00D21D89">
            <w:pPr>
              <w:rPr>
                <w:rFonts w:ascii="Perpetua" w:hAnsi="Perpetua"/>
              </w:rPr>
            </w:pPr>
            <w:proofErr w:type="spellStart"/>
            <w:r>
              <w:rPr>
                <w:rFonts w:ascii="Perpetua" w:hAnsi="Perpetua"/>
              </w:rPr>
              <w:t>Sy</w:t>
            </w:r>
            <w:proofErr w:type="spellEnd"/>
            <w:r>
              <w:rPr>
                <w:rFonts w:ascii="Perpetua" w:hAnsi="Perpetua"/>
              </w:rPr>
              <w:t xml:space="preserve"> Montgomery</w:t>
            </w:r>
          </w:p>
          <w:p w:rsidR="002C4B01" w:rsidRPr="001C43D3" w:rsidRDefault="002C4B01" w:rsidP="00D21D89">
            <w:pPr>
              <w:rPr>
                <w:rFonts w:ascii="Perpetua" w:hAnsi="Perpetua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C43D3" w:rsidRPr="001C43D3" w:rsidRDefault="001C43D3" w:rsidP="00D21D8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The Soul of an Octopus</w:t>
            </w:r>
          </w:p>
        </w:tc>
      </w:tr>
      <w:tr w:rsidR="002C4B01" w:rsidRPr="001C43D3" w:rsidTr="002C4B01">
        <w:tc>
          <w:tcPr>
            <w:tcW w:w="1818" w:type="dxa"/>
            <w:vMerge w:val="restart"/>
            <w:shd w:val="clear" w:color="auto" w:fill="FFFFFF" w:themeFill="background1"/>
          </w:tcPr>
          <w:p w:rsidR="002C4B01" w:rsidRPr="001C43D3" w:rsidRDefault="002C4B01" w:rsidP="002C4B01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2017</w:t>
            </w:r>
          </w:p>
        </w:tc>
        <w:tc>
          <w:tcPr>
            <w:tcW w:w="4566" w:type="dxa"/>
            <w:shd w:val="clear" w:color="auto" w:fill="FFFFFF" w:themeFill="background1"/>
          </w:tcPr>
          <w:p w:rsidR="002C4B01" w:rsidRDefault="002C4B01" w:rsidP="00D21D8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Karan Mahajan</w:t>
            </w:r>
          </w:p>
          <w:p w:rsidR="002C4B01" w:rsidRDefault="002C4B01" w:rsidP="00D21D89">
            <w:pPr>
              <w:rPr>
                <w:rFonts w:ascii="Perpetua" w:hAnsi="Perpetua"/>
              </w:rPr>
            </w:pPr>
          </w:p>
          <w:p w:rsidR="002C4B01" w:rsidRDefault="002C4B01" w:rsidP="00D21D89">
            <w:pPr>
              <w:rPr>
                <w:rFonts w:ascii="Perpetua" w:hAnsi="Perpetua"/>
              </w:rPr>
            </w:pPr>
          </w:p>
        </w:tc>
        <w:tc>
          <w:tcPr>
            <w:tcW w:w="3192" w:type="dxa"/>
            <w:shd w:val="clear" w:color="auto" w:fill="FFFFFF" w:themeFill="background1"/>
          </w:tcPr>
          <w:p w:rsidR="002C4B01" w:rsidRDefault="002C4B01" w:rsidP="00D21D8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The Association of Small Bombs</w:t>
            </w:r>
          </w:p>
        </w:tc>
      </w:tr>
      <w:tr w:rsidR="002C4B01" w:rsidRPr="001C43D3" w:rsidTr="002C4B01">
        <w:tc>
          <w:tcPr>
            <w:tcW w:w="181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C4B01" w:rsidRPr="001C43D3" w:rsidRDefault="002C4B01" w:rsidP="00D21D89">
            <w:pPr>
              <w:rPr>
                <w:rFonts w:ascii="Perpetua" w:hAnsi="Perpetua"/>
              </w:rPr>
            </w:pPr>
          </w:p>
        </w:tc>
        <w:tc>
          <w:tcPr>
            <w:tcW w:w="45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4B01" w:rsidRDefault="002C4B01" w:rsidP="00D21D8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Andrés </w:t>
            </w:r>
            <w:proofErr w:type="spellStart"/>
            <w:r>
              <w:rPr>
                <w:rFonts w:ascii="Perpetua" w:hAnsi="Perpetua"/>
              </w:rPr>
              <w:t>Reséndes</w:t>
            </w:r>
            <w:bookmarkStart w:id="0" w:name="_GoBack"/>
            <w:bookmarkEnd w:id="0"/>
            <w:proofErr w:type="spellEnd"/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4B01" w:rsidRDefault="002C4B01" w:rsidP="00D21D8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The Other Slavery: The Uncovered Story of Indian Enslavement in America</w:t>
            </w:r>
          </w:p>
        </w:tc>
      </w:tr>
    </w:tbl>
    <w:p w:rsidR="00D21D89" w:rsidRPr="001C43D3" w:rsidRDefault="00D21D89" w:rsidP="00D21D89">
      <w:pPr>
        <w:rPr>
          <w:rFonts w:ascii="Perpetua" w:hAnsi="Perpetua"/>
        </w:rPr>
      </w:pPr>
    </w:p>
    <w:sectPr w:rsidR="00D21D89" w:rsidRPr="001C4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89"/>
    <w:rsid w:val="001C43D3"/>
    <w:rsid w:val="002C4B01"/>
    <w:rsid w:val="00651CDD"/>
    <w:rsid w:val="00A8671C"/>
    <w:rsid w:val="00B40266"/>
    <w:rsid w:val="00D2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A65BBB-7B0F-48D1-90E7-E282E700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1D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21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Wakefield</dc:creator>
  <cp:lastModifiedBy>Anna Weier</cp:lastModifiedBy>
  <cp:revision>2</cp:revision>
  <dcterms:created xsi:type="dcterms:W3CDTF">2018-09-10T15:17:00Z</dcterms:created>
  <dcterms:modified xsi:type="dcterms:W3CDTF">2018-09-10T15:17:00Z</dcterms:modified>
</cp:coreProperties>
</file>